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2411"/>
        <w:gridCol w:w="1275"/>
        <w:gridCol w:w="1923"/>
        <w:gridCol w:w="1338"/>
        <w:gridCol w:w="1984"/>
        <w:gridCol w:w="1559"/>
      </w:tblGrid>
      <w:tr w:rsidR="009374EC" w:rsidRPr="009374EC" w:rsidTr="00176D99">
        <w:trPr>
          <w:trHeight w:val="28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EC" w:rsidRPr="00F665E5" w:rsidRDefault="009374EC" w:rsidP="00176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F665E5">
              <w:rPr>
                <w:rFonts w:ascii="Arial CYR" w:eastAsia="Times New Roman" w:hAnsi="Arial CYR" w:cs="Arial CYR"/>
                <w:b/>
                <w:lang w:eastAsia="ru-RU"/>
              </w:rPr>
              <w:t>О</w:t>
            </w:r>
            <w:r w:rsidRPr="009374EC">
              <w:rPr>
                <w:rFonts w:ascii="Arial CYR" w:eastAsia="Times New Roman" w:hAnsi="Arial CYR" w:cs="Arial CYR"/>
                <w:b/>
                <w:lang w:eastAsia="ru-RU"/>
              </w:rPr>
              <w:t>тчет</w:t>
            </w:r>
            <w:r w:rsidRPr="00F665E5">
              <w:rPr>
                <w:rFonts w:ascii="Arial CYR" w:eastAsia="Times New Roman" w:hAnsi="Arial CYR" w:cs="Arial CYR"/>
                <w:b/>
                <w:lang w:eastAsia="ru-RU"/>
              </w:rPr>
              <w:t xml:space="preserve"> </w:t>
            </w:r>
            <w:r w:rsidRPr="009374EC">
              <w:rPr>
                <w:rFonts w:ascii="Arial CYR" w:eastAsia="Times New Roman" w:hAnsi="Arial CYR" w:cs="Arial CYR"/>
                <w:b/>
                <w:lang w:eastAsia="ru-RU"/>
              </w:rPr>
              <w:t xml:space="preserve"> об исполнении муниципального задания</w:t>
            </w:r>
            <w:r w:rsidRPr="00F665E5">
              <w:rPr>
                <w:rFonts w:ascii="Arial CYR" w:eastAsia="Times New Roman" w:hAnsi="Arial CYR" w:cs="Arial CYR"/>
                <w:b/>
                <w:lang w:eastAsia="ru-RU"/>
              </w:rPr>
              <w:t xml:space="preserve"> за 201</w:t>
            </w:r>
            <w:r w:rsidR="008B3896" w:rsidRPr="008B3896">
              <w:rPr>
                <w:rFonts w:ascii="Arial CYR" w:eastAsia="Times New Roman" w:hAnsi="Arial CYR" w:cs="Arial CYR"/>
                <w:b/>
                <w:lang w:eastAsia="ru-RU"/>
              </w:rPr>
              <w:t>3</w:t>
            </w:r>
            <w:r w:rsidRPr="00F665E5">
              <w:rPr>
                <w:rFonts w:ascii="Arial CYR" w:eastAsia="Times New Roman" w:hAnsi="Arial CYR" w:cs="Arial CYR"/>
                <w:b/>
                <w:lang w:eastAsia="ru-RU"/>
              </w:rPr>
              <w:t xml:space="preserve"> год</w:t>
            </w:r>
          </w:p>
          <w:p w:rsidR="009374EC" w:rsidRPr="009374EC" w:rsidRDefault="009374EC" w:rsidP="00176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9374EC" w:rsidRPr="009374EC" w:rsidTr="00176D99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Характеристика причин отклонения от запланированных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9374EC" w:rsidRPr="009374EC" w:rsidTr="00176D99">
        <w:trPr>
          <w:trHeight w:val="9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EC" w:rsidRDefault="0093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Укомплектованность кадрами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Default="00937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Default="009374EC" w:rsidP="00937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статотчетРИК-83</w:t>
            </w:r>
          </w:p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74EC" w:rsidRPr="009374EC" w:rsidTr="00F665E5">
        <w:trPr>
          <w:trHeight w:val="13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EC" w:rsidRDefault="0093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работников, прошедших повышение квалификаци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 не менее 1 раза в 5 лет)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4EC" w:rsidRDefault="00937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плану РМК</w:t>
            </w:r>
          </w:p>
        </w:tc>
      </w:tr>
      <w:tr w:rsidR="009374EC" w:rsidRPr="009374EC" w:rsidTr="00F665E5">
        <w:trPr>
          <w:trHeight w:val="17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EC" w:rsidRDefault="0093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педагогических кадров с высшим профессиональным образованием от общего числа педагогов составляет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Default="00937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Default="009374EC" w:rsidP="00937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статотчетРИК-83</w:t>
            </w:r>
          </w:p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74EC" w:rsidRPr="009374EC" w:rsidTr="00F665E5">
        <w:trPr>
          <w:trHeight w:val="8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EC" w:rsidRDefault="0093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аттестованных учителей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Default="00937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8B3896" w:rsidRDefault="008B3896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8B3896" w:rsidRDefault="008B3896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87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Приказы по ОУ, МОУО, ДОТО</w:t>
            </w:r>
          </w:p>
        </w:tc>
      </w:tr>
      <w:tr w:rsidR="009374EC" w:rsidRPr="009374EC" w:rsidTr="00F665E5">
        <w:trPr>
          <w:trHeight w:val="2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4EC" w:rsidRDefault="00937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основной общеобразовательной программы начального общего, основного общего и среднего (полного)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Default="00937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9374EC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7C35D7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424972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2967">
              <w:t>разнородный состав контингента обучающихся, уровень подготовки учащихся, мотивационная составляющая процесса обучения не в полном объеме учитывается учителями – предметниками для использования индивидуальных возможностей учащихся в процессе усвоения учебного материала, не создаются индивидуальный образовательный маршрут</w:t>
            </w:r>
            <w:proofErr w:type="gramStart"/>
            <w:r w:rsidRPr="00072967">
              <w:t xml:space="preserve"> ,</w:t>
            </w:r>
            <w:proofErr w:type="gramEnd"/>
            <w:r w:rsidRPr="00072967">
              <w:t xml:space="preserve"> не учитывался субъектный опыт </w:t>
            </w:r>
            <w:r w:rsidRPr="00072967">
              <w:lastRenderedPageBreak/>
              <w:t>ученика.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EC" w:rsidRPr="009374EC" w:rsidRDefault="007C35D7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Статотчет ОШ-1</w:t>
            </w:r>
          </w:p>
        </w:tc>
      </w:tr>
      <w:tr w:rsidR="009D2736" w:rsidRPr="009374EC" w:rsidTr="00F665E5">
        <w:trPr>
          <w:trHeight w:val="24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736" w:rsidRDefault="009D2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 учащихся, успевающих на "хорошо" и "отлично"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36" w:rsidRDefault="009D27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36" w:rsidRPr="009374EC" w:rsidRDefault="009D2736" w:rsidP="008B38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8B38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36" w:rsidRPr="009374EC" w:rsidRDefault="009D2736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36" w:rsidRPr="009374EC" w:rsidRDefault="009D2736" w:rsidP="009D27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t xml:space="preserve">Были </w:t>
            </w:r>
            <w:r w:rsidRPr="00072967">
              <w:t>созда</w:t>
            </w:r>
            <w:r>
              <w:t>ны</w:t>
            </w:r>
            <w:r w:rsidRPr="00072967">
              <w:t xml:space="preserve"> условия для дифференцированного процесса обучения с учетом индивидуального развития</w:t>
            </w:r>
            <w:r w:rsidR="00176D99">
              <w:t xml:space="preserve"> </w:t>
            </w:r>
            <w:proofErr w:type="gramStart"/>
            <w:r w:rsidR="00176D99"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36" w:rsidRPr="009374EC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Отчет ОУ на конец года</w:t>
            </w:r>
          </w:p>
        </w:tc>
      </w:tr>
      <w:tr w:rsidR="00176D99" w:rsidRPr="009374EC" w:rsidTr="00F665E5">
        <w:trPr>
          <w:trHeight w:val="23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D99" w:rsidRDefault="00176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выпускников общеобразовательных учреждений, проходящих государственную (итоговую) аттестацию по русскому языку и </w:t>
            </w:r>
            <w:proofErr w:type="spellStart"/>
            <w:r>
              <w:rPr>
                <w:sz w:val="20"/>
                <w:szCs w:val="20"/>
              </w:rPr>
              <w:t>математикев</w:t>
            </w:r>
            <w:proofErr w:type="spellEnd"/>
            <w:r>
              <w:rPr>
                <w:sz w:val="20"/>
                <w:szCs w:val="20"/>
              </w:rPr>
              <w:t xml:space="preserve"> форме ЕГЭ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D273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76D99" w:rsidRPr="009374EC" w:rsidTr="00F665E5">
        <w:trPr>
          <w:trHeight w:val="17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D99" w:rsidRDefault="00176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общеобразовательных учреждений, сдающих ЕГЭ по трем и более учебным предметам, (не менее 50%)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8B3896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8B3896" w:rsidP="009D2736">
            <w:pPr>
              <w:spacing w:after="0" w:line="240" w:lineRule="auto"/>
              <w:jc w:val="center"/>
            </w:pPr>
            <w:r>
              <w:t xml:space="preserve"> </w:t>
            </w:r>
            <w:r w:rsidR="00176D99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Протоколы результатов ЕГЭ</w:t>
            </w:r>
          </w:p>
        </w:tc>
      </w:tr>
      <w:tr w:rsidR="00176D99" w:rsidRPr="009374EC" w:rsidTr="00F665E5">
        <w:trPr>
          <w:trHeight w:val="14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D99" w:rsidRDefault="00176D99" w:rsidP="00176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родителей (законных представителей) качеством образования</w:t>
            </w:r>
          </w:p>
          <w:p w:rsidR="00176D99" w:rsidRDefault="00176D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D273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Результаты мониторинга</w:t>
            </w:r>
          </w:p>
        </w:tc>
      </w:tr>
      <w:tr w:rsidR="00176D99" w:rsidRPr="009374EC" w:rsidTr="00F665E5">
        <w:trPr>
          <w:trHeight w:val="10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D99" w:rsidRDefault="00176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компьютерами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комп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./чел.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896" w:rsidRDefault="008B3896" w:rsidP="008B38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менее 1 на 7учащихся</w:t>
            </w:r>
          </w:p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8B38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на </w:t>
            </w:r>
            <w:r w:rsidR="008B38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D273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Статотчет</w:t>
            </w:r>
          </w:p>
          <w:p w:rsidR="00176D99" w:rsidRDefault="00176D99" w:rsidP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ОШ-1</w:t>
            </w:r>
          </w:p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76D99" w:rsidRPr="009374EC" w:rsidTr="00F665E5">
        <w:trPr>
          <w:trHeight w:val="9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D99" w:rsidRDefault="00176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Сохранность контингента </w:t>
            </w:r>
            <w:proofErr w:type="spellStart"/>
            <w:r>
              <w:rPr>
                <w:sz w:val="20"/>
                <w:szCs w:val="20"/>
              </w:rPr>
              <w:t>обучащихся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D273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Статотчет</w:t>
            </w:r>
          </w:p>
          <w:p w:rsidR="00176D99" w:rsidRDefault="00176D99" w:rsidP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ОШ-1</w:t>
            </w:r>
          </w:p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76D99" w:rsidRPr="009374EC" w:rsidTr="00F665E5">
        <w:trPr>
          <w:trHeight w:val="15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D99" w:rsidRDefault="00176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образовательных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D273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Отчет ОУ на конец года</w:t>
            </w:r>
          </w:p>
        </w:tc>
      </w:tr>
      <w:tr w:rsidR="00176D99" w:rsidRPr="009374EC" w:rsidTr="00F665E5">
        <w:trPr>
          <w:trHeight w:val="21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D99" w:rsidRDefault="00176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учащихся питанием, в том числе горячим, в соответствии с санитарн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гигиеническими нормами и требованиями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8B38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="008B38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D2736">
            <w:pPr>
              <w:spacing w:after="0" w:line="240" w:lineRule="auto"/>
              <w:jc w:val="center"/>
            </w:pPr>
            <w:r>
              <w:t>Хорошая просветительская работа с родительской общественностью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99" w:rsidRDefault="00176D99" w:rsidP="00937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Результаты мониторинга организации питания</w:t>
            </w:r>
          </w:p>
        </w:tc>
      </w:tr>
    </w:tbl>
    <w:p w:rsidR="0019479A" w:rsidRDefault="0019479A"/>
    <w:p w:rsidR="00F665E5" w:rsidRDefault="00F665E5" w:rsidP="00F6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</w:t>
      </w:r>
      <w:r w:rsidRPr="00F665E5">
        <w:rPr>
          <w:rFonts w:ascii="Arial" w:eastAsia="Times New Roman" w:hAnsi="Arial" w:cs="Arial"/>
          <w:sz w:val="24"/>
          <w:szCs w:val="24"/>
          <w:lang w:eastAsia="ru-RU"/>
        </w:rPr>
        <w:t>Объём муниципальной услуги (в натуральных показателях)</w:t>
      </w:r>
    </w:p>
    <w:p w:rsidR="00F665E5" w:rsidRDefault="00F665E5" w:rsidP="00F6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5E5" w:rsidRPr="00F665E5" w:rsidRDefault="00F665E5" w:rsidP="00F665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2411"/>
        <w:gridCol w:w="1275"/>
        <w:gridCol w:w="1923"/>
        <w:gridCol w:w="1479"/>
        <w:gridCol w:w="1985"/>
        <w:gridCol w:w="1559"/>
      </w:tblGrid>
      <w:tr w:rsidR="00F665E5" w:rsidRPr="009374EC" w:rsidTr="00F665E5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Характеристика причин отклонения от запланированных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74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F665E5" w:rsidRPr="009374EC" w:rsidTr="00F665E5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Default="00F665E5" w:rsidP="00F6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общеобразовательном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5E5" w:rsidRDefault="00F665E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B38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8B38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8B3896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Сложная демографическая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E5" w:rsidRDefault="00F665E5" w:rsidP="00F665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Статотчет</w:t>
            </w:r>
          </w:p>
          <w:p w:rsidR="00F665E5" w:rsidRDefault="00F665E5" w:rsidP="00F665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ОШ-1</w:t>
            </w:r>
          </w:p>
          <w:p w:rsidR="00F665E5" w:rsidRPr="009374EC" w:rsidRDefault="00F665E5" w:rsidP="008433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665E5" w:rsidRDefault="00F665E5" w:rsidP="00F665E5"/>
    <w:p w:rsidR="00F665E5" w:rsidRDefault="00F665E5" w:rsidP="00F665E5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             </w:t>
      </w:r>
      <w:r w:rsidRPr="00F665E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Реализация дополнительной образовательной программы</w:t>
      </w:r>
    </w:p>
    <w:p w:rsidR="00F665E5" w:rsidRPr="00F665E5" w:rsidRDefault="00F665E5" w:rsidP="00F665E5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2411"/>
        <w:gridCol w:w="1274"/>
        <w:gridCol w:w="1922"/>
        <w:gridCol w:w="1481"/>
        <w:gridCol w:w="1839"/>
        <w:gridCol w:w="1558"/>
      </w:tblGrid>
      <w:tr w:rsidR="00F665E5" w:rsidTr="000A4B36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F66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F66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F66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F66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F66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Характеристика причин отклонения от запланированных заданий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F66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F665E5" w:rsidTr="000A4B36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E5" w:rsidRDefault="00F665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охваченных дополнительным образованием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F665E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Pr="00E27CE5" w:rsidRDefault="00E27C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0A4B36" w:rsidP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Условием  успеха является творческий союз детей и взрослых, объединенных общими целями и общей деятельностью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E5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Журнал учета детей по дополнительному образованию</w:t>
            </w:r>
          </w:p>
        </w:tc>
      </w:tr>
      <w:tr w:rsidR="000A4B36" w:rsidTr="009E5C02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36" w:rsidRDefault="000A4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педагогических кадров со средним или высшим   образованием от общего числа педагогов составляет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A4B36" w:rsidTr="000B7C3A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36" w:rsidRDefault="000A4B36" w:rsidP="000A4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родителей (законных представителей) качеством дополнительного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Результаты мониторинга родителей</w:t>
            </w:r>
          </w:p>
        </w:tc>
      </w:tr>
      <w:tr w:rsidR="000A4B36" w:rsidTr="00CA1BD1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36" w:rsidRDefault="000A4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контингента учащихся  в течение учебного года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Журнал учета детей по дополнительному образованию</w:t>
            </w:r>
          </w:p>
        </w:tc>
      </w:tr>
      <w:tr w:rsidR="000A4B36" w:rsidTr="004A4C6F">
        <w:trPr>
          <w:trHeight w:val="1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36" w:rsidRDefault="000A4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Полнота реализации дополнительной образовательной 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36" w:rsidRDefault="000A4B36" w:rsidP="000A4B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Отчет ОУ по выполнению программы</w:t>
            </w:r>
          </w:p>
          <w:p w:rsidR="000A4B36" w:rsidRDefault="000A4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665E5" w:rsidRDefault="00F665E5" w:rsidP="00F665E5"/>
    <w:p w:rsidR="000A4B36" w:rsidRDefault="000A4B36" w:rsidP="00F665E5"/>
    <w:p w:rsidR="000A4B36" w:rsidRDefault="000A4B36" w:rsidP="00F665E5"/>
    <w:p w:rsidR="000A4B36" w:rsidRDefault="000A4B36" w:rsidP="00F665E5"/>
    <w:p w:rsidR="000A4B36" w:rsidRDefault="000A4B36" w:rsidP="00F665E5"/>
    <w:p w:rsidR="000A4B36" w:rsidRDefault="000A4B36" w:rsidP="00F665E5">
      <w:r>
        <w:t>Отчет рассмотрен на заседании Педагогического совета Учреждения (протокол № ___</w:t>
      </w:r>
      <w:r w:rsidR="00EF03F6" w:rsidRPr="00EF03F6">
        <w:rPr>
          <w:u w:val="single"/>
        </w:rPr>
        <w:t>7</w:t>
      </w:r>
      <w:r>
        <w:t xml:space="preserve">   от «__</w:t>
      </w:r>
      <w:r w:rsidR="00B616B0" w:rsidRPr="00B616B0">
        <w:rPr>
          <w:u w:val="single"/>
        </w:rPr>
        <w:t>2</w:t>
      </w:r>
      <w:r w:rsidR="00EF03F6" w:rsidRPr="00EF03F6">
        <w:rPr>
          <w:u w:val="single"/>
        </w:rPr>
        <w:t>0</w:t>
      </w:r>
      <w:r>
        <w:t>___» __________</w:t>
      </w:r>
      <w:r w:rsidR="00B616B0">
        <w:rPr>
          <w:u w:val="single"/>
        </w:rPr>
        <w:t>МАРТА</w:t>
      </w:r>
      <w:r>
        <w:t>__________ 201_</w:t>
      </w:r>
      <w:r w:rsidR="00EF03F6" w:rsidRPr="00EF03F6">
        <w:rPr>
          <w:u w:val="single"/>
        </w:rPr>
        <w:t>4</w:t>
      </w:r>
      <w:r>
        <w:t>_г)</w:t>
      </w:r>
      <w:r w:rsidR="009403A7">
        <w:t>.</w:t>
      </w:r>
    </w:p>
    <w:p w:rsidR="009403A7" w:rsidRPr="00F665E5" w:rsidRDefault="009403A7" w:rsidP="00F665E5"/>
    <w:sectPr w:rsidR="009403A7" w:rsidRPr="00F665E5" w:rsidSect="00F665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4EC"/>
    <w:rsid w:val="000A4B36"/>
    <w:rsid w:val="00106FCD"/>
    <w:rsid w:val="00176D99"/>
    <w:rsid w:val="0019479A"/>
    <w:rsid w:val="003333D8"/>
    <w:rsid w:val="00424972"/>
    <w:rsid w:val="00680B52"/>
    <w:rsid w:val="007C35D7"/>
    <w:rsid w:val="008B3896"/>
    <w:rsid w:val="009374EC"/>
    <w:rsid w:val="009403A7"/>
    <w:rsid w:val="009D2736"/>
    <w:rsid w:val="00B616B0"/>
    <w:rsid w:val="00E27CE5"/>
    <w:rsid w:val="00EF03F6"/>
    <w:rsid w:val="00F6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2014-04-21T10:29:00Z</cp:lastPrinted>
  <dcterms:created xsi:type="dcterms:W3CDTF">2014-02-06T10:49:00Z</dcterms:created>
  <dcterms:modified xsi:type="dcterms:W3CDTF">2014-04-21T10:31:00Z</dcterms:modified>
</cp:coreProperties>
</file>